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5A" w:rsidRPr="00D138C6" w:rsidRDefault="00BE445A" w:rsidP="00BE445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38C6">
        <w:rPr>
          <w:rFonts w:ascii="Times New Roman" w:hAnsi="Times New Roman"/>
          <w:b/>
          <w:sz w:val="28"/>
          <w:szCs w:val="28"/>
        </w:rPr>
        <w:t>ПОВЕСТКА ДНЯ</w:t>
      </w:r>
    </w:p>
    <w:p w:rsidR="00BE445A" w:rsidRPr="00D138C6" w:rsidRDefault="00BE445A" w:rsidP="00BE44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38C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7-о</w:t>
      </w:r>
      <w:r w:rsidRPr="00D138C6">
        <w:rPr>
          <w:rFonts w:ascii="Times New Roman" w:hAnsi="Times New Roman"/>
          <w:b/>
          <w:sz w:val="28"/>
          <w:szCs w:val="28"/>
        </w:rPr>
        <w:t>й очередной сессии Собрания депутатов</w:t>
      </w:r>
    </w:p>
    <w:p w:rsidR="00BE445A" w:rsidRPr="00D138C6" w:rsidRDefault="00BE445A" w:rsidP="00BE44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38C6">
        <w:rPr>
          <w:rFonts w:ascii="Times New Roman" w:hAnsi="Times New Roman"/>
          <w:b/>
          <w:sz w:val="28"/>
          <w:szCs w:val="28"/>
        </w:rPr>
        <w:t>городского округа «город Каспийск»</w:t>
      </w:r>
    </w:p>
    <w:p w:rsidR="00BE445A" w:rsidRPr="00D138C6" w:rsidRDefault="00BE445A" w:rsidP="00BE44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38C6">
        <w:rPr>
          <w:rFonts w:ascii="Times New Roman" w:hAnsi="Times New Roman"/>
          <w:b/>
          <w:sz w:val="28"/>
          <w:szCs w:val="28"/>
        </w:rPr>
        <w:t>шестого созыва</w:t>
      </w:r>
    </w:p>
    <w:p w:rsidR="00BE445A" w:rsidRDefault="00BE445A" w:rsidP="00BE44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45A" w:rsidRDefault="00BE445A" w:rsidP="00BE445A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45A">
        <w:rPr>
          <w:rFonts w:ascii="Times New Roman" w:hAnsi="Times New Roman"/>
          <w:sz w:val="28"/>
          <w:szCs w:val="28"/>
        </w:rPr>
        <w:t>Об   утверждении отчета об исполнении бюджета муниципального образования городской ок</w:t>
      </w:r>
      <w:r>
        <w:rPr>
          <w:rFonts w:ascii="Times New Roman" w:hAnsi="Times New Roman"/>
          <w:sz w:val="28"/>
          <w:szCs w:val="28"/>
        </w:rPr>
        <w:t>руг «город Каспийск» за 2018год;</w:t>
      </w:r>
    </w:p>
    <w:p w:rsidR="00BE445A" w:rsidRDefault="00BE445A" w:rsidP="00BE445A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45A">
        <w:rPr>
          <w:rFonts w:ascii="Times New Roman" w:hAnsi="Times New Roman"/>
          <w:sz w:val="28"/>
          <w:szCs w:val="28"/>
        </w:rPr>
        <w:t xml:space="preserve">Об отчете председателя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BE445A">
        <w:rPr>
          <w:rFonts w:ascii="Times New Roman" w:hAnsi="Times New Roman"/>
          <w:sz w:val="28"/>
          <w:szCs w:val="28"/>
        </w:rPr>
        <w:t>муниципального образования городской округ «город Каспийск» о результатах деятельности Контрольно-счетной комиссии за 2018 год</w:t>
      </w:r>
      <w:r>
        <w:rPr>
          <w:rFonts w:ascii="Times New Roman" w:hAnsi="Times New Roman"/>
          <w:sz w:val="28"/>
          <w:szCs w:val="28"/>
        </w:rPr>
        <w:t>;</w:t>
      </w:r>
    </w:p>
    <w:p w:rsidR="0008077E" w:rsidRDefault="0008077E" w:rsidP="00BE445A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структуру Администрации городского округа «город Каспийск»;</w:t>
      </w:r>
      <w:bookmarkStart w:id="0" w:name="_GoBack"/>
      <w:bookmarkEnd w:id="0"/>
    </w:p>
    <w:p w:rsidR="00BE445A" w:rsidRDefault="00BE445A" w:rsidP="00BE445A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45A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45A">
        <w:rPr>
          <w:rFonts w:ascii="Times New Roman" w:hAnsi="Times New Roman"/>
          <w:sz w:val="28"/>
          <w:szCs w:val="28"/>
        </w:rPr>
        <w:t>о Постоянной комиссии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45A">
        <w:rPr>
          <w:rFonts w:ascii="Times New Roman" w:hAnsi="Times New Roman"/>
          <w:sz w:val="28"/>
          <w:szCs w:val="28"/>
        </w:rPr>
        <w:t>депутатов городского округа «город Каспийск»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45A">
        <w:rPr>
          <w:rFonts w:ascii="Times New Roman" w:hAnsi="Times New Roman"/>
          <w:sz w:val="28"/>
          <w:szCs w:val="28"/>
        </w:rPr>
        <w:t>по Регламенту, депутаткой этике и антикоррупционной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BE445A" w:rsidRDefault="00BE445A" w:rsidP="00BE445A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45A">
        <w:rPr>
          <w:rFonts w:ascii="Times New Roman" w:hAnsi="Times New Roman"/>
          <w:sz w:val="28"/>
          <w:szCs w:val="28"/>
        </w:rPr>
        <w:t>Об избрании Председателя постоянной Комиссии по Регламенту,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45A">
        <w:rPr>
          <w:rFonts w:ascii="Times New Roman" w:hAnsi="Times New Roman"/>
          <w:sz w:val="28"/>
          <w:szCs w:val="28"/>
        </w:rPr>
        <w:t xml:space="preserve">депутатской этике и антикоррупционной деятельности Собрания депутатов городского </w:t>
      </w:r>
      <w:r>
        <w:rPr>
          <w:rFonts w:ascii="Times New Roman" w:hAnsi="Times New Roman"/>
          <w:sz w:val="28"/>
          <w:szCs w:val="28"/>
        </w:rPr>
        <w:t>округа «город Каспийск»;</w:t>
      </w:r>
    </w:p>
    <w:p w:rsidR="0008077E" w:rsidRPr="0008077E" w:rsidRDefault="00BE445A" w:rsidP="0008077E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445A">
        <w:rPr>
          <w:rFonts w:ascii="Times New Roman" w:hAnsi="Times New Roman"/>
          <w:sz w:val="28"/>
          <w:szCs w:val="28"/>
        </w:rPr>
        <w:t>Об утверждении Положения о рассмотрении обращений граждан и организации личного приема граждан в Собрании депутатов городского округа «город Каспийск»</w:t>
      </w:r>
    </w:p>
    <w:p w:rsidR="008F6541" w:rsidRPr="00BE445A" w:rsidRDefault="00BE445A" w:rsidP="00BE445A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</w:t>
      </w:r>
    </w:p>
    <w:sectPr w:rsidR="008F6541" w:rsidRPr="00BE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43FF7"/>
    <w:multiLevelType w:val="hybridMultilevel"/>
    <w:tmpl w:val="A4D6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65"/>
    <w:rsid w:val="0008077E"/>
    <w:rsid w:val="008F6541"/>
    <w:rsid w:val="00BE445A"/>
    <w:rsid w:val="00F8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C1DE"/>
  <w15:chartTrackingRefBased/>
  <w15:docId w15:val="{E307FE3F-194B-4379-8F9B-1834A8B7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4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E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2019-06-19T09:27:00Z</dcterms:created>
  <dcterms:modified xsi:type="dcterms:W3CDTF">2019-06-20T07:07:00Z</dcterms:modified>
</cp:coreProperties>
</file>